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32A14">
      <w:pPr>
        <w:pStyle w:val="2"/>
        <w:spacing w:line="355" w:lineRule="auto"/>
        <w:ind w:right="91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附件1</w:t>
      </w:r>
    </w:p>
    <w:p w14:paraId="6E3B9A7B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  <w:t>竞赛安排</w:t>
      </w:r>
    </w:p>
    <w:tbl>
      <w:tblPr>
        <w:tblStyle w:val="3"/>
        <w:tblW w:w="9139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931"/>
        <w:gridCol w:w="3969"/>
      </w:tblGrid>
      <w:tr w14:paraId="45B8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shd w:val="clear" w:color="auto" w:fill="FFFFFF"/>
            <w:vAlign w:val="center"/>
          </w:tcPr>
          <w:p w14:paraId="58B3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   期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530E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B1F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 动 内 容</w:t>
            </w:r>
          </w:p>
        </w:tc>
      </w:tr>
      <w:tr w14:paraId="0F4C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shd w:val="clear" w:color="auto" w:fill="FFFFFF"/>
            <w:vAlign w:val="center"/>
          </w:tcPr>
          <w:p w14:paraId="7628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11/18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3DED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13:00-17:00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C69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选手报到</w:t>
            </w:r>
          </w:p>
        </w:tc>
      </w:tr>
      <w:tr w14:paraId="7308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0FA1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11/19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（选手培训）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70ED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08:20-08:30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752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选手培训签到</w:t>
            </w:r>
          </w:p>
        </w:tc>
      </w:tr>
      <w:tr w14:paraId="7478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3832E4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714D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08:30-10:30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730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选手第一组培训</w:t>
            </w:r>
          </w:p>
        </w:tc>
      </w:tr>
      <w:tr w14:paraId="35DE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667DF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4E32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10:20-10:30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472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选手培训签到</w:t>
            </w:r>
          </w:p>
        </w:tc>
      </w:tr>
      <w:tr w14:paraId="6952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62637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4F6E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10:30-12:30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0C4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选手第二组培训</w:t>
            </w:r>
          </w:p>
        </w:tc>
      </w:tr>
      <w:tr w14:paraId="45EE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65477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2AD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13:20-13:30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40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选手培训签到</w:t>
            </w:r>
          </w:p>
        </w:tc>
      </w:tr>
      <w:tr w14:paraId="0D62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03E738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5CB0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13:30-15:30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3D1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选手第三组培训</w:t>
            </w:r>
          </w:p>
        </w:tc>
      </w:tr>
      <w:tr w14:paraId="5182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381C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2113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15:20-15:30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162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选手培训签到</w:t>
            </w:r>
          </w:p>
        </w:tc>
      </w:tr>
      <w:tr w14:paraId="08F8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477E2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23A5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15:30-17:30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5E8D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选手第四组培训</w:t>
            </w:r>
          </w:p>
        </w:tc>
      </w:tr>
      <w:tr w14:paraId="6810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3AB6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11/19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4762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13:00-17:00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8FC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裁判报道</w:t>
            </w:r>
          </w:p>
        </w:tc>
      </w:tr>
      <w:tr w14:paraId="1663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732379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527F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18:00-19:00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1F71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赛项说明会、操作竞赛场次抽签</w:t>
            </w:r>
          </w:p>
        </w:tc>
      </w:tr>
      <w:tr w14:paraId="64D2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4FA7C1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1BA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19:00-19:30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04E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选手熟悉场地、设备</w:t>
            </w:r>
          </w:p>
        </w:tc>
      </w:tr>
      <w:tr w14:paraId="18BF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57FC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11/20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4CA3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09:30-10:30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795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决赛开幕式</w:t>
            </w:r>
          </w:p>
        </w:tc>
      </w:tr>
      <w:tr w14:paraId="1CED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E0D2A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5F06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A60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裁判会议</w:t>
            </w:r>
          </w:p>
        </w:tc>
      </w:tr>
      <w:tr w14:paraId="3574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4177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（理论）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3398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13:20-13:30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0E1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第一场选手检录</w:t>
            </w:r>
          </w:p>
        </w:tc>
      </w:tr>
      <w:tr w14:paraId="704F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00671B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676D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13:30-14:30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B4E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第一场理论比赛</w:t>
            </w:r>
          </w:p>
        </w:tc>
      </w:tr>
      <w:tr w14:paraId="0A55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46E3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77F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14:30-14:40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5605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第二场选手检录</w:t>
            </w:r>
          </w:p>
        </w:tc>
      </w:tr>
      <w:tr w14:paraId="33CF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442D93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27E5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14:40-15:40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EAE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第二场理论比赛</w:t>
            </w:r>
          </w:p>
        </w:tc>
      </w:tr>
      <w:tr w14:paraId="2323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602861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43C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15:40-15:50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851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第三场选手检录</w:t>
            </w:r>
          </w:p>
        </w:tc>
      </w:tr>
      <w:tr w14:paraId="673D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4215B6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2CE2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15:50-16:50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6C8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第三场理论比赛</w:t>
            </w:r>
          </w:p>
        </w:tc>
      </w:tr>
      <w:tr w14:paraId="0E76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758572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997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16:50-17:00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597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第四场选手检录</w:t>
            </w:r>
          </w:p>
        </w:tc>
      </w:tr>
      <w:tr w14:paraId="7A68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5244D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6C7A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182D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第四场理论比赛</w:t>
            </w:r>
          </w:p>
        </w:tc>
      </w:tr>
      <w:tr w14:paraId="0705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52AEC5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07C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18:00-20:00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5398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检测，评分，理论成绩汇总及上报</w:t>
            </w:r>
          </w:p>
        </w:tc>
      </w:tr>
      <w:tr w14:paraId="3687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37763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63A9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388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选手及裁判返回酒店</w:t>
            </w:r>
          </w:p>
        </w:tc>
      </w:tr>
      <w:tr w14:paraId="147B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03FA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（实操）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023D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08:15-08:30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8C7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第一场选手检录</w:t>
            </w:r>
          </w:p>
        </w:tc>
      </w:tr>
      <w:tr w14:paraId="5222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43A72A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435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08:30-12:30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FA1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第一场实操比赛</w:t>
            </w:r>
          </w:p>
        </w:tc>
      </w:tr>
      <w:tr w14:paraId="5145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3C7E60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1AF2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8A1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午餐发放</w:t>
            </w:r>
          </w:p>
        </w:tc>
      </w:tr>
      <w:tr w14:paraId="1B3F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381B36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0CB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13:20-13:30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CFF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第二场选手检录</w:t>
            </w:r>
          </w:p>
        </w:tc>
      </w:tr>
      <w:tr w14:paraId="3E79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8F1D1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719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13:30-17:30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D2D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第二场实操比赛</w:t>
            </w:r>
          </w:p>
        </w:tc>
      </w:tr>
      <w:tr w14:paraId="6E7B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F0A3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5F3B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375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晚餐发放</w:t>
            </w:r>
          </w:p>
        </w:tc>
      </w:tr>
      <w:tr w14:paraId="5227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7B2C7C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6B92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18:00-21:00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E30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检测、评分、实操成绩汇总及上报</w:t>
            </w:r>
          </w:p>
        </w:tc>
      </w:tr>
      <w:tr w14:paraId="65F8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577733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2AE6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4E0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选手及裁判返回酒店</w:t>
            </w:r>
          </w:p>
        </w:tc>
      </w:tr>
      <w:tr w14:paraId="709E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730D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（实操）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3056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08:15-08:30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655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第一场选手检录</w:t>
            </w:r>
          </w:p>
        </w:tc>
      </w:tr>
      <w:tr w14:paraId="37E2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E6CF4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14F0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08:30-12:30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95A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第一场实操比赛</w:t>
            </w:r>
          </w:p>
        </w:tc>
      </w:tr>
      <w:tr w14:paraId="29C9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3702A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44A9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2B0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午餐发放</w:t>
            </w:r>
          </w:p>
        </w:tc>
      </w:tr>
      <w:tr w14:paraId="03E8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4F33D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3EDD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13:20-13:30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E07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第二场选手检录</w:t>
            </w:r>
          </w:p>
        </w:tc>
      </w:tr>
      <w:tr w14:paraId="625B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25A056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1CA4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13:30-17:30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55F7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第二场实操比赛</w:t>
            </w:r>
          </w:p>
        </w:tc>
      </w:tr>
      <w:tr w14:paraId="78AA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3B1A1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0261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BA0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晚餐发放</w:t>
            </w:r>
          </w:p>
        </w:tc>
      </w:tr>
      <w:tr w14:paraId="0346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1743F4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017F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18:00-21:00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5F9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检测、评分、实操成绩汇总及上报</w:t>
            </w:r>
          </w:p>
        </w:tc>
      </w:tr>
      <w:tr w14:paraId="2FE7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457B2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18C6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21:00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DD3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选手及裁判返回酒店</w:t>
            </w:r>
          </w:p>
        </w:tc>
      </w:tr>
      <w:tr w14:paraId="6740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9" w:type="dxa"/>
            <w:vMerge w:val="restart"/>
            <w:shd w:val="clear" w:color="auto" w:fill="FFFFFF"/>
            <w:vAlign w:val="center"/>
          </w:tcPr>
          <w:p w14:paraId="1DB8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11/23</w:t>
            </w:r>
          </w:p>
          <w:p w14:paraId="3473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（闭幕式）</w:t>
            </w:r>
          </w:p>
        </w:tc>
        <w:tc>
          <w:tcPr>
            <w:tcW w:w="2931" w:type="dxa"/>
            <w:shd w:val="clear" w:color="auto" w:fill="FFFFFF"/>
            <w:vAlign w:val="center"/>
          </w:tcPr>
          <w:p w14:paraId="46DF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09:30-10:30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12D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决赛闭幕式</w:t>
            </w:r>
          </w:p>
        </w:tc>
      </w:tr>
      <w:tr w14:paraId="2100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39" w:type="dxa"/>
            <w:vMerge w:val="continue"/>
            <w:shd w:val="clear" w:color="auto" w:fill="FFFFFF"/>
            <w:vAlign w:val="center"/>
          </w:tcPr>
          <w:p w14:paraId="093197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1" w:type="dxa"/>
            <w:shd w:val="clear" w:color="auto" w:fill="FFFFFF"/>
            <w:vAlign w:val="center"/>
          </w:tcPr>
          <w:p w14:paraId="4B87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5BF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选手及裁判返程</w:t>
            </w:r>
          </w:p>
        </w:tc>
      </w:tr>
    </w:tbl>
    <w:p w14:paraId="743B00DC">
      <w:pPr>
        <w:pStyle w:val="2"/>
        <w:spacing w:line="560" w:lineRule="exact"/>
        <w:jc w:val="left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*具体日程安排以实际为准</w:t>
      </w:r>
    </w:p>
    <w:p w14:paraId="63DCD7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822345-0108-4ED4-8361-158555D63E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4891EB6-B6EC-422A-A954-F9025EA3CA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D53933D-6796-4034-A9C3-84CF8B55AE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5745B50"/>
    <w:rsid w:val="357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2024-11-13T08:24:00Z</dcterms:created>
  <dc:creator>力心</dc:creator>
  <cp:lastModifiedBy>力心</cp:lastModifiedBy>
  <dcterms:modified xsi:type="dcterms:W3CDTF">2024-11-13T08:25:52Z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2F5E89A183C5463FBC62D18B83CB2FA8_11</vt:lpwstr>
  </property>
</Properties>
</file>